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CF9" w:rsidRPr="007D55C3" w:rsidRDefault="00D20CF9" w:rsidP="00FD3A04">
      <w:pPr>
        <w:shd w:val="clear" w:color="auto" w:fill="FFFFFF"/>
        <w:spacing w:after="0" w:line="240" w:lineRule="auto"/>
        <w:ind w:left="1134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D3A04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FD3A04" w:rsidRPr="007D55C3" w:rsidRDefault="00FD3A04" w:rsidP="00FD3A04">
      <w:pPr>
        <w:shd w:val="clear" w:color="auto" w:fill="FFFFFF"/>
        <w:spacing w:after="0" w:line="240" w:lineRule="auto"/>
        <w:ind w:left="1134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3A04" w:rsidRPr="007D55C3" w:rsidRDefault="00FD3A04" w:rsidP="00FD3A04">
      <w:pPr>
        <w:shd w:val="clear" w:color="auto" w:fill="FFFFFF"/>
        <w:spacing w:after="0" w:line="240" w:lineRule="auto"/>
        <w:ind w:left="1134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left="1134"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Правительства Кыргызской Республики</w:t>
      </w:r>
    </w:p>
    <w:p w:rsidR="00FD3A04" w:rsidRPr="007D55C3" w:rsidRDefault="00FD3A04" w:rsidP="00FD3A0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533" w:rsidRDefault="00D20CF9" w:rsidP="00FD3A0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proofErr w:type="gramStart"/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Правил распределения </w:t>
      </w:r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объема 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ввоз</w:t>
      </w:r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сахара белого</w:t>
      </w:r>
      <w:proofErr w:type="gramEnd"/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тростникового сахара-сырца на территори</w:t>
      </w:r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20CF9" w:rsidRPr="007D55C3" w:rsidRDefault="00EB7533" w:rsidP="00FD3A0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применением 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временных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тарифных льгот</w:t>
      </w:r>
    </w:p>
    <w:p w:rsidR="00D20CF9" w:rsidRPr="007D55C3" w:rsidRDefault="00D20CF9" w:rsidP="00FD3A0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3A04" w:rsidRPr="007D55C3" w:rsidRDefault="00FD3A04" w:rsidP="00FD3A04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упорядоч</w:t>
      </w:r>
      <w:r w:rsidR="00FD3A04"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процедуры ввоза сахара белого и тростникового сахара-сырца на территорию Кыргызской Республики</w:t>
      </w:r>
      <w:r w:rsidR="00EB75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применением тарифной льготы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соответствии с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 Евразийской экономической комиссии от 22 апреля 2021 года</w:t>
      </w:r>
      <w:r w:rsidR="00581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№33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отдельных международных договоров, входящих в право Евразийского экономического союза, и 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</w:t>
      </w:r>
      <w:proofErr w:type="gramEnd"/>
    </w:p>
    <w:p w:rsidR="00FD3A04" w:rsidRPr="007D55C3" w:rsidRDefault="00FD3A04" w:rsidP="00FD3A04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FD3A04" w:rsidRPr="007D55C3" w:rsidRDefault="00FD3A04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Утвердить Правила распределения </w:t>
      </w:r>
      <w:r w:rsidR="00EB75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объема 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ввоз</w:t>
      </w:r>
      <w:r w:rsidR="00EB75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сахара белого и тростникового сахара-сырца в объеме 40 тысяч тонн на территорию Кыргызской Республики</w:t>
      </w:r>
      <w:r w:rsidR="00EB75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применением тарифной льготы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приложению.</w:t>
      </w:r>
    </w:p>
    <w:p w:rsidR="006864CF" w:rsidRDefault="00D20CF9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686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Министерству сельского, водного хозяйства и развития регионов Кыргызской Республики </w:t>
      </w:r>
      <w:r w:rsidR="00B31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срок до 30 сентября 2021 года </w:t>
      </w:r>
      <w:r w:rsidR="00686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</w:t>
      </w:r>
      <w:r w:rsidR="00B31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864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ть </w:t>
      </w:r>
      <w:r w:rsidR="00B31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Государственную таможенную службу при Министерстве экономики и финансов Кыргызской Республики </w:t>
      </w:r>
      <w:r w:rsidR="00B31956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</w:t>
      </w:r>
      <w:r w:rsid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>а юридических лиц</w:t>
      </w:r>
      <w:r w:rsidR="00B31956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целевом использовании ввозимого </w:t>
      </w:r>
      <w:r w:rsid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="00B31956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</w:t>
      </w:r>
      <w:r w:rsid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460" w:rsidRDefault="00F00460" w:rsidP="00F00460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вступает в силу </w:t>
      </w:r>
      <w:r w:rsidR="00F43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истечении 10 календарных дней </w:t>
      </w:r>
      <w:proofErr w:type="gramStart"/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даты</w:t>
      </w:r>
      <w:proofErr w:type="gramEnd"/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официального опубликования</w:t>
      </w: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00460" w:rsidRPr="007D55C3" w:rsidRDefault="00F00460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3A04" w:rsidRPr="007D55C3" w:rsidRDefault="00FD3A04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20CF9" w:rsidRPr="007D55C3" w:rsidRDefault="00D20CF9" w:rsidP="00FD3A0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Премьер-министр                                               У. </w:t>
      </w:r>
      <w:proofErr w:type="spellStart"/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Марипов</w:t>
      </w:r>
      <w:proofErr w:type="spellEnd"/>
    </w:p>
    <w:p w:rsidR="00D20CF9" w:rsidRPr="007D55C3" w:rsidRDefault="009C648A" w:rsidP="00FD3A04">
      <w:pPr>
        <w:shd w:val="clear" w:color="auto" w:fill="FFFFFF"/>
        <w:spacing w:after="0" w:line="240" w:lineRule="auto"/>
        <w:ind w:right="-1"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7D55C3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D20CF9" w:rsidRPr="007D55C3" w:rsidRDefault="00D20CF9" w:rsidP="00FD3A04">
      <w:pPr>
        <w:shd w:val="clear" w:color="auto" w:fill="FFFFFF"/>
        <w:spacing w:after="0" w:line="240" w:lineRule="auto"/>
        <w:ind w:left="1134" w:right="-1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071FAB" w:rsidRDefault="00071FAB" w:rsidP="0077070A">
      <w:pPr>
        <w:shd w:val="clear" w:color="auto" w:fill="FFFFFF"/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1FAB" w:rsidRDefault="00071FAB" w:rsidP="0077070A">
      <w:pPr>
        <w:shd w:val="clear" w:color="auto" w:fill="FFFFFF"/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1FAB" w:rsidRDefault="00071FAB" w:rsidP="0077070A">
      <w:pPr>
        <w:shd w:val="clear" w:color="auto" w:fill="FFFFFF"/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71FAB" w:rsidRDefault="00071FAB" w:rsidP="0077070A">
      <w:pPr>
        <w:shd w:val="clear" w:color="auto" w:fill="FFFFFF"/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648A" w:rsidRPr="007D55C3" w:rsidRDefault="0077070A" w:rsidP="0077070A">
      <w:pPr>
        <w:shd w:val="clear" w:color="auto" w:fill="FFFFFF"/>
        <w:spacing w:after="0" w:line="240" w:lineRule="auto"/>
        <w:ind w:left="1134" w:right="14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Проект</w:t>
      </w:r>
    </w:p>
    <w:p w:rsidR="0077070A" w:rsidRPr="007D55C3" w:rsidRDefault="0077070A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7533" w:rsidRDefault="009C648A" w:rsidP="00EB753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распределения </w:t>
      </w:r>
      <w:bookmarkStart w:id="1" w:name="r1"/>
      <w:bookmarkEnd w:id="1"/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объема </w:t>
      </w:r>
      <w:r w:rsidR="00EB7533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ввоз</w:t>
      </w:r>
      <w:r w:rsidR="00EB7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EB7533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сахара белого и тростникового </w:t>
      </w:r>
    </w:p>
    <w:p w:rsidR="00EB7533" w:rsidRDefault="00EB7533" w:rsidP="00EB7533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сахара-сырца на территори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7070A" w:rsidRPr="007D55C3" w:rsidRDefault="00EB7533" w:rsidP="00EB7533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применением 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временных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тарифных льгот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Настоящие Правила определяют порядок и условия </w:t>
      </w:r>
      <w:r w:rsidR="00EB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распределения объема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ввоза сахара белого, класси</w:t>
      </w:r>
      <w:r w:rsidR="0087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фицируемого кодом 1701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99 100 ТН ВЭД ЕАЭС, предназначенный исключительно для реализации на внутреннем рынке или для производства сахаросодержащей продукции, и тростникового сахара-сырца без вкусо-ароматических или красящих добавок (далее - сахар-сырец), классифицируемого кодами 1701 13, 1701 14 ТН ВЭД ЕАЭС, для промышленной переработки на территории Кыргызской Республики</w:t>
      </w:r>
      <w:r w:rsidR="00EB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тарифных</w:t>
      </w:r>
      <w:proofErr w:type="gramEnd"/>
      <w:r w:rsidR="00EB7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льгот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настоящих Правилах используются следующие понятия: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предприятие-производитель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- юридическое или физическое лицо, зарегистрированное в качестве индивидуального предпринимателя в соответствии с законодательством Кыргызской Республики и соответствующее следующим критериям: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наличие у предприятия технологического оборудования, необходимого для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сахаросодержащей продукции,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переработки тростникового сахара-сырца;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серийного производства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сахаросодержащей продукции,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белого сахара из тростникового сахара-сырца;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поставщик </w:t>
      </w:r>
      <w:r w:rsidR="00675A33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сахара белого, 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сахара-сырца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юридическое или физическое лицо, зарегистрированное в качестве индивидуального предпринимателя в соответствии с законодательством Кыргызской Республики, имеющий контракт с предприятием-производителем на поставку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белого,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сахара-</w:t>
      </w:r>
      <w:r w:rsidR="00B248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сырца, </w:t>
      </w:r>
      <w:r w:rsidR="00B24827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опыт поставки </w:t>
      </w:r>
      <w:r w:rsidR="00B6154E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</w:t>
      </w:r>
      <w:r w:rsidR="00E54ABE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продукции</w:t>
      </w:r>
      <w:r w:rsidR="00B24827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подтвержденного соответс</w:t>
      </w:r>
      <w:r w:rsidR="00E54ABE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24827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вующими налоговыми отчислениями и таможенными платежами</w:t>
      </w:r>
      <w:r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648A" w:rsidRDefault="007D55C3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 ввоза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фиксированный объем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белого,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сахара-сырца, который может быть ввезен в</w:t>
      </w:r>
      <w:r w:rsidR="0087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Кыргызскую Республику и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Евразийско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й комиссии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не превышающим 40 тысяч тонн</w:t>
      </w:r>
      <w:r w:rsid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31956" w:rsidRPr="007D55C3" w:rsidRDefault="00B31956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тарифная льгота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пониженная ставка ввозной таможенной пошлины либо </w:t>
      </w:r>
      <w:r w:rsidRP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уплаты ввозной таможенной пошлины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предусмотренная Единым таможенным тарифом Ев</w:t>
      </w:r>
      <w:r w:rsidR="00A9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разийского экономического союза, применяемый в </w:t>
      </w:r>
      <w:r w:rsidR="00A93AE5" w:rsidRPr="00A93A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 внешней торговли с третьими странами</w:t>
      </w:r>
      <w:r w:rsidR="00A93A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r2"/>
      <w:bookmarkEnd w:id="2"/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Порядок и усло</w:t>
      </w:r>
      <w:r w:rsidR="00CC72F2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вия </w:t>
      </w:r>
      <w:r w:rsidR="000B0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</w:t>
      </w:r>
      <w:r w:rsidR="00CC72F2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ия  </w:t>
      </w:r>
      <w:r w:rsidR="000B0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объемов </w:t>
      </w:r>
      <w:r w:rsidR="00CC72F2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воз </w:t>
      </w:r>
      <w:r w:rsidR="00AD1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CC72F2"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ахара белого и 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сахара-сырца</w:t>
      </w:r>
      <w:r w:rsidR="000B03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применением тарифной льготы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Уполномоченный орган в области разви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 агропромышленного комплекса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C648A" w:rsidRPr="007D55C3" w:rsidRDefault="00CC72F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формирует:</w:t>
      </w:r>
    </w:p>
    <w:p w:rsidR="009C648A" w:rsidRPr="007D55C3" w:rsidRDefault="00457F7C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импортеров сахара белого,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предприятий-производителей сахара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сахара-сырца и производителей сахаросодержащей продукции</w:t>
      </w:r>
      <w:r w:rsidR="00EB753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которым распределен объем ввоза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перечень поставщиков, </w:t>
      </w:r>
      <w:r w:rsidR="00AD1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которым распределен объем ввоза,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 контра</w:t>
      </w:r>
      <w:proofErr w:type="gramStart"/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кт с тр</w:t>
      </w:r>
      <w:proofErr w:type="gramEnd"/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етьей страной на поставку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 на территорию Кыргызской Республики или копию иного документа, подтверждающего намерения сторон;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распределяет объем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ввоз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</w:t>
      </w:r>
      <w:r w:rsidR="00A93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применением тарифной льготы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отдельных случаях (остаток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отказ от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ввоза</w:t>
      </w:r>
      <w:r w:rsidR="00B6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154E" w:rsidRPr="0044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предоставления документов, подтверждающего факта оплаты или отгрузки товара со дня </w:t>
      </w:r>
      <w:r w:rsidR="009E02F7" w:rsidRPr="0044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включения </w:t>
      </w:r>
      <w:r w:rsidR="0044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юридического лица </w:t>
      </w:r>
      <w:r w:rsidR="009E02F7" w:rsidRPr="00446D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импортеров</w:t>
      </w:r>
      <w:r w:rsidR="00B6154E" w:rsidRPr="00446D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перераспределяет объем на ввоз </w:t>
      </w:r>
      <w:r w:rsidR="00CC72F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тарифной льготы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выдает подтверждение о целевом использовании ввозимого 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</w:t>
      </w:r>
      <w:r w:rsidR="00EB7533">
        <w:rPr>
          <w:rFonts w:ascii="Times New Roman" w:eastAsia="Times New Roman" w:hAnsi="Times New Roman" w:cs="Times New Roman"/>
          <w:sz w:val="28"/>
          <w:szCs w:val="28"/>
          <w:lang w:eastAsia="ru-RU"/>
        </w:rPr>
        <w:t>, ввезенного с применением тарифной льготы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Таможенные операции, связанные с помещением под таможенную процедуру 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сахара-сырца тростникового ввозимого 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территорию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с освобождением от уплаты ввозных таможенных пошлин производятся таможенными органами только при соблюдении следующих условий: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ввоз осуществляется предприятием</w:t>
      </w:r>
      <w:r w:rsidR="000D108B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включенным в перечень предприятий, формируемый уполномоченным органом в сфере агропромышленного комплекса</w:t>
      </w:r>
      <w:r w:rsidR="000D108B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,  в период с 15 мая по 30 сентября 2021 года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648A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предъявление лицом, являющимся декларантом </w:t>
      </w:r>
      <w:r w:rsidR="00E70DA0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сахара-сырца, письменного обязательства о целевом использовании данных товаров только в пределах территории Кыргызской Республики и </w:t>
      </w:r>
      <w:proofErr w:type="spellStart"/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невывозе</w:t>
      </w:r>
      <w:proofErr w:type="spellEnd"/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товаров на территорию других государств-членов Евразийского экономического союза.</w:t>
      </w:r>
    </w:p>
    <w:p w:rsidR="009C648A" w:rsidRPr="007D55C3" w:rsidRDefault="009C648A" w:rsidP="00F77231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r3"/>
      <w:bookmarkEnd w:id="3"/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Метод распределения </w:t>
      </w:r>
      <w:r w:rsidR="00F772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объема ввоза сахара белого       и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сахара-сырца</w:t>
      </w:r>
      <w:r w:rsidR="00A93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 применением тарифной льготы</w:t>
      </w:r>
    </w:p>
    <w:p w:rsidR="009C648A" w:rsidRPr="007D55C3" w:rsidRDefault="000D108B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Уполномоченный орган в области развития агропромышленного комплекса  осуществляет распределение объемов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сахара-сырца </w:t>
      </w:r>
      <w:proofErr w:type="gramStart"/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proofErr w:type="gramEnd"/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108B" w:rsidRPr="007D55C3" w:rsidRDefault="000D108B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импортерами сахара белого;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предприятиями-производителями сахар</w:t>
      </w:r>
      <w:r w:rsidR="000D108B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осодержащей продукции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D108B" w:rsidRPr="007D55C3" w:rsidRDefault="000D108B" w:rsidP="00243E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предприятиями-производителями сахара белого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0D108B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Заявки о выделении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 ввоза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7D55C3" w:rsidRPr="008F3C4D">
        <w:rPr>
          <w:rFonts w:ascii="Times New Roman" w:eastAsia="Times New Roman" w:hAnsi="Times New Roman" w:cs="Times New Roman"/>
          <w:sz w:val="28"/>
          <w:szCs w:val="28"/>
          <w:lang w:eastAsia="ru-RU"/>
        </w:rPr>
        <w:t>1 августа 2021 года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начиная </w:t>
      </w:r>
      <w:proofErr w:type="gramStart"/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опубликования объявления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органа в области развития агропромышленного комплекса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начале приема заявок по форме</w:t>
      </w:r>
      <w:proofErr w:type="gramEnd"/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</w:t>
      </w:r>
      <w:hyperlink r:id="rId7" w:anchor="p1" w:history="1">
        <w:r w:rsidR="009C648A" w:rsidRPr="007D55C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 приложению 1</w:t>
        </w:r>
      </w:hyperlink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настоящим Правилам.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заявке прилагаются следующие документы:</w:t>
      </w:r>
    </w:p>
    <w:p w:rsidR="009C648A" w:rsidRPr="007D55C3" w:rsidRDefault="007C69B0" w:rsidP="00243E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4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устава, свидетельства о государственной регистрации юридического лица либо свидетельства о государственной регистрации индивидуального предпринимателя (физического лица);</w:t>
      </w:r>
    </w:p>
    <w:p w:rsidR="00CF68C2" w:rsidRDefault="00243E83" w:rsidP="00243E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 </w:t>
      </w:r>
      <w:r w:rsidR="00CF68C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контракта на поставку сахара белого, сахара-сырца;</w:t>
      </w:r>
    </w:p>
    <w:p w:rsidR="009E02F7" w:rsidRDefault="009E02F7" w:rsidP="00243E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копия документа, подтверждающего оплату по контракту или отгрузку товара по контракту;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C69B0" w:rsidRPr="007D55C3" w:rsidRDefault="007C69B0" w:rsidP="00243E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копия Декларации о соответствии </w:t>
      </w:r>
      <w:r w:rsidR="00302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 технического</w:t>
      </w:r>
      <w:r w:rsidR="00063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Евразийского экономического с</w:t>
      </w:r>
      <w:r w:rsidR="00243E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юза;</w:t>
      </w:r>
    </w:p>
    <w:p w:rsidR="009C648A" w:rsidRPr="007D55C3" w:rsidRDefault="00243E83" w:rsidP="00243E8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обязательство о целевом использовании ввозимого </w:t>
      </w:r>
      <w:r w:rsidR="00B31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тростникового сахара-сырца по форме согласно </w:t>
      </w:r>
      <w:hyperlink r:id="rId8" w:anchor="p2" w:history="1">
        <w:r w:rsidR="009C648A" w:rsidRPr="007D55C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приложению 2</w:t>
        </w:r>
      </w:hyperlink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к настоящим Правилам;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3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документов через представителя - доверенность, копия паспорта представителя.</w:t>
      </w:r>
    </w:p>
    <w:p w:rsidR="009C648A" w:rsidRPr="007D55C3" w:rsidRDefault="00CF68C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Распределение объемов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ввоза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231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сахара-сырца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поставщиками осуществляется в порядке очередности подачи заявки поставщиками о выделении </w:t>
      </w:r>
      <w:r w:rsid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ввоз, в соответствии с запрашиваемым объемом.</w:t>
      </w:r>
    </w:p>
    <w:p w:rsidR="009C648A" w:rsidRPr="007D55C3" w:rsidRDefault="00CF68C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Заявки рассматриваются </w:t>
      </w:r>
      <w:r w:rsidR="008F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 органом в </w:t>
      </w:r>
      <w:r w:rsidR="005B5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развития агропромышленного комплекса</w:t>
      </w:r>
      <w:r w:rsidR="008F3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2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2F7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дней</w:t>
      </w:r>
      <w:r w:rsidR="004A6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A65F9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рассмотрения заявки выдается заключение о распределении объема на ввоз по тарифной льготе или отказ в распределении</w:t>
      </w:r>
      <w:r w:rsidR="009C648A" w:rsidRPr="00EA18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CF68C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B5C2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Объем ввоза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5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B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B5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сахар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-сырц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тарифной льготы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распределяется до их исчерпания.</w:t>
      </w:r>
    </w:p>
    <w:p w:rsidR="009C648A" w:rsidRPr="007D55C3" w:rsidRDefault="00CF68C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орган в области развития агропромышленного комплекса  публикуе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на </w:t>
      </w:r>
      <w:proofErr w:type="spellStart"/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интернет-ресурсе</w:t>
      </w:r>
      <w:proofErr w:type="spellEnd"/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 о не распределенных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объемах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и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сахара-сырца,</w:t>
      </w:r>
      <w:r w:rsidR="00F772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A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ввозу с применением тарифной льготы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7D55C3" w:rsidRPr="007D55C3" w:rsidTr="009C648A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pr1"/>
            <w:bookmarkEnd w:id="4"/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p1"/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648A" w:rsidRPr="007D55C3" w:rsidRDefault="009C648A" w:rsidP="00CC3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  <w:r w:rsidR="00CC3A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5"/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9C648A" w:rsidRPr="007D55C3" w:rsidRDefault="009C648A" w:rsidP="00FD3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48A" w:rsidRDefault="009C648A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CC3A70" w:rsidRPr="007D55C3" w:rsidRDefault="00CC3A70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48A" w:rsidRPr="007D55C3" w:rsidRDefault="009C648A" w:rsidP="00FD3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(полное наименование юридического лица или ФИО физического лица)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выделить </w:t>
      </w:r>
      <w:r w:rsidR="00CC3A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ввоз:</w:t>
      </w:r>
    </w:p>
    <w:p w:rsidR="009C648A" w:rsidRPr="007D55C3" w:rsidRDefault="00CF68C2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сахара белого (ТН ВЭД ЕАЭС 1701 99 100) или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тростникового сахара-сырца (ТН ВЭД ЕАЭС 1701 13, 1701 14) </w:t>
      </w:r>
      <w:r w:rsidR="00CC3A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тарифной льготы </w:t>
      </w:r>
      <w:r w:rsidR="009C648A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________________ тонн.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2876"/>
        <w:gridCol w:w="4696"/>
      </w:tblGrid>
      <w:tr w:rsidR="007D55C3" w:rsidRPr="007D55C3" w:rsidTr="009C648A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  <w:tc>
          <w:tcPr>
            <w:tcW w:w="3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7D55C3" w:rsidRPr="007D55C3" w:rsidTr="009C648A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39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</w:tc>
      </w:tr>
    </w:tbl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(дата) для юридических лиц: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Паспортные данные для физических лиц: ________________________________________________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7D55C3" w:rsidRPr="007D55C3" w:rsidTr="009C648A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pr2"/>
            <w:bookmarkEnd w:id="6"/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p2"/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070A" w:rsidRPr="007D55C3" w:rsidRDefault="0077070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3A70" w:rsidRDefault="00CC3A70" w:rsidP="00CC3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3A70" w:rsidRDefault="00CC3A70" w:rsidP="00CC3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3A70" w:rsidRDefault="00CC3A70" w:rsidP="00CC3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3A70" w:rsidRDefault="00CC3A70" w:rsidP="00CC3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3A70" w:rsidRDefault="00CC3A70" w:rsidP="00CC3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648A" w:rsidRPr="007D55C3" w:rsidRDefault="009C648A" w:rsidP="00CC3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</w:t>
            </w:r>
            <w:r w:rsidR="00CC3A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7"/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</w:tbl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9C648A" w:rsidRPr="007D55C3" w:rsidRDefault="009C648A" w:rsidP="00FD3A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48A" w:rsidRPr="007D55C3" w:rsidRDefault="009C648A" w:rsidP="00FD3A04">
      <w:pPr>
        <w:shd w:val="clear" w:color="auto" w:fill="FFFFFF"/>
        <w:spacing w:after="0" w:line="240" w:lineRule="auto"/>
        <w:ind w:left="1134" w:right="15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ОБЯЗАТЕЛЬСТВО</w:t>
      </w:r>
      <w:r w:rsidRPr="007D55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целевом использовании товаров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Общая информация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Получатель/импортер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 (полное наименование юридического лица)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 0 0 0 0 0 0 0 0 0 0 0 0 0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Информация о товаре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                                                    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товара)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                                   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(идентификационный/серийный номер товара)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Целевое использование товаров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использовать указанные товары строго в соответствии с их целевым назначением.</w:t>
      </w:r>
    </w:p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нецелевого использования указанных товаров обязуюсь уплатить сумму причитающихся</w:t>
      </w:r>
      <w:r w:rsidR="00CF68C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таможенных пошлин, налогов и пени в соответствии с таможенным и налоговым</w:t>
      </w:r>
      <w:r w:rsidR="00CF68C2"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tbl>
      <w:tblPr>
        <w:tblW w:w="102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6"/>
        <w:gridCol w:w="4494"/>
        <w:gridCol w:w="3654"/>
      </w:tblGrid>
      <w:tr w:rsidR="007D55C3" w:rsidRPr="007D55C3" w:rsidTr="00CF68C2">
        <w:tc>
          <w:tcPr>
            <w:tcW w:w="2268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C648A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8C2" w:rsidRPr="007D55C3" w:rsidRDefault="00CF68C2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______________________________/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________________________/</w:t>
            </w:r>
          </w:p>
        </w:tc>
      </w:tr>
      <w:tr w:rsidR="007D55C3" w:rsidRPr="007D55C3" w:rsidTr="00CF68C2">
        <w:tc>
          <w:tcPr>
            <w:tcW w:w="2268" w:type="dxa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 руководителя)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C648A" w:rsidRPr="007D55C3" w:rsidRDefault="009C648A" w:rsidP="00FD3A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</w:tr>
    </w:tbl>
    <w:p w:rsidR="009C648A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</w:t>
      </w:r>
    </w:p>
    <w:p w:rsidR="00905453" w:rsidRPr="007D55C3" w:rsidRDefault="009C648A" w:rsidP="00FD3A0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5C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(номер удостоверения личности, орган выдачи, дата выдачи и срок действия)</w:t>
      </w:r>
    </w:p>
    <w:sectPr w:rsidR="00905453" w:rsidRPr="007D55C3" w:rsidSect="009C648A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046" w:rsidRDefault="005A0046" w:rsidP="0077070A">
      <w:pPr>
        <w:spacing w:after="0" w:line="240" w:lineRule="auto"/>
      </w:pPr>
      <w:r>
        <w:separator/>
      </w:r>
    </w:p>
  </w:endnote>
  <w:endnote w:type="continuationSeparator" w:id="0">
    <w:p w:rsidR="005A0046" w:rsidRDefault="005A0046" w:rsidP="00770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024" w:rsidRDefault="00130024">
    <w:pPr>
      <w:pStyle w:val="a8"/>
    </w:pPr>
    <w:r>
      <w:t xml:space="preserve">                                                                                                                    </w:t>
    </w:r>
    <w:r w:rsidR="0077070A">
      <w:t xml:space="preserve">Министр </w:t>
    </w:r>
    <w:proofErr w:type="gramStart"/>
    <w:r w:rsidR="0077070A">
      <w:t>сельского</w:t>
    </w:r>
    <w:proofErr w:type="gramEnd"/>
    <w:r w:rsidR="0077070A">
      <w:t>,</w:t>
    </w:r>
    <w:r>
      <w:t xml:space="preserve"> лесного</w:t>
    </w:r>
  </w:p>
  <w:p w:rsidR="0077070A" w:rsidRDefault="00130024">
    <w:pPr>
      <w:pStyle w:val="a8"/>
    </w:pPr>
    <w:r>
      <w:t>Заведующ</w:t>
    </w:r>
    <w:r>
      <w:t>ая</w:t>
    </w:r>
    <w:r>
      <w:t xml:space="preserve"> отделом                                          </w:t>
    </w:r>
    <w:r>
      <w:t xml:space="preserve">                                 и</w:t>
    </w:r>
    <w:r w:rsidR="0077070A">
      <w:t xml:space="preserve"> водного хозяйства</w:t>
    </w:r>
  </w:p>
  <w:p w:rsidR="0077070A" w:rsidRDefault="0077070A">
    <w:pPr>
      <w:pStyle w:val="a8"/>
    </w:pPr>
    <w:r>
      <w:t>правового обеспечения</w:t>
    </w:r>
    <w:r>
      <w:tab/>
      <w:t xml:space="preserve">                                                                       Кыргызской Республики</w:t>
    </w:r>
  </w:p>
  <w:p w:rsidR="0077070A" w:rsidRDefault="0077070A">
    <w:pPr>
      <w:pStyle w:val="a8"/>
    </w:pPr>
    <w:r>
      <w:t xml:space="preserve"> </w:t>
    </w:r>
  </w:p>
  <w:p w:rsidR="0077070A" w:rsidRDefault="0077070A">
    <w:pPr>
      <w:pStyle w:val="a8"/>
    </w:pPr>
    <w:r>
      <w:t xml:space="preserve">__________________А. </w:t>
    </w:r>
    <w:proofErr w:type="spellStart"/>
    <w:r>
      <w:t>Джакшылыкова</w:t>
    </w:r>
    <w:proofErr w:type="spellEnd"/>
    <w:r>
      <w:tab/>
    </w:r>
    <w:r>
      <w:tab/>
      <w:t xml:space="preserve">____________________А. </w:t>
    </w:r>
    <w:proofErr w:type="spellStart"/>
    <w:r>
      <w:t>Джаныбеков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046" w:rsidRDefault="005A0046" w:rsidP="0077070A">
      <w:pPr>
        <w:spacing w:after="0" w:line="240" w:lineRule="auto"/>
      </w:pPr>
      <w:r>
        <w:separator/>
      </w:r>
    </w:p>
  </w:footnote>
  <w:footnote w:type="continuationSeparator" w:id="0">
    <w:p w:rsidR="005A0046" w:rsidRDefault="005A0046" w:rsidP="007707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515"/>
    <w:rsid w:val="00050728"/>
    <w:rsid w:val="000636E4"/>
    <w:rsid w:val="00071FAB"/>
    <w:rsid w:val="00095954"/>
    <w:rsid w:val="000B03A4"/>
    <w:rsid w:val="000D108B"/>
    <w:rsid w:val="00130024"/>
    <w:rsid w:val="00243E83"/>
    <w:rsid w:val="002B2DD1"/>
    <w:rsid w:val="00302DB1"/>
    <w:rsid w:val="00314D7D"/>
    <w:rsid w:val="00446D13"/>
    <w:rsid w:val="00457F7C"/>
    <w:rsid w:val="00462BCB"/>
    <w:rsid w:val="004A65F9"/>
    <w:rsid w:val="00526F6B"/>
    <w:rsid w:val="005275CB"/>
    <w:rsid w:val="005819D6"/>
    <w:rsid w:val="005A0046"/>
    <w:rsid w:val="005B5C24"/>
    <w:rsid w:val="0062525A"/>
    <w:rsid w:val="00675A33"/>
    <w:rsid w:val="006864CF"/>
    <w:rsid w:val="00725280"/>
    <w:rsid w:val="0077070A"/>
    <w:rsid w:val="007C69B0"/>
    <w:rsid w:val="007D55C3"/>
    <w:rsid w:val="0087052B"/>
    <w:rsid w:val="008A62F4"/>
    <w:rsid w:val="008F3C4D"/>
    <w:rsid w:val="00905453"/>
    <w:rsid w:val="00985869"/>
    <w:rsid w:val="009C648A"/>
    <w:rsid w:val="009E02F7"/>
    <w:rsid w:val="00A2387B"/>
    <w:rsid w:val="00A93AE5"/>
    <w:rsid w:val="00AD13AB"/>
    <w:rsid w:val="00B24827"/>
    <w:rsid w:val="00B31956"/>
    <w:rsid w:val="00B6154E"/>
    <w:rsid w:val="00BD75D4"/>
    <w:rsid w:val="00C20401"/>
    <w:rsid w:val="00CB20FC"/>
    <w:rsid w:val="00CC3A70"/>
    <w:rsid w:val="00CC72F2"/>
    <w:rsid w:val="00CE1D77"/>
    <w:rsid w:val="00CF68C2"/>
    <w:rsid w:val="00D20CF9"/>
    <w:rsid w:val="00D621DC"/>
    <w:rsid w:val="00D856E1"/>
    <w:rsid w:val="00DB268C"/>
    <w:rsid w:val="00E003CC"/>
    <w:rsid w:val="00E14F8C"/>
    <w:rsid w:val="00E31291"/>
    <w:rsid w:val="00E54ABE"/>
    <w:rsid w:val="00E70DA0"/>
    <w:rsid w:val="00EA1802"/>
    <w:rsid w:val="00EB7533"/>
    <w:rsid w:val="00EF7515"/>
    <w:rsid w:val="00F00460"/>
    <w:rsid w:val="00F11137"/>
    <w:rsid w:val="00F43DCF"/>
    <w:rsid w:val="00F77231"/>
    <w:rsid w:val="00FB0AB9"/>
    <w:rsid w:val="00FD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648A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9C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C6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7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070A"/>
  </w:style>
  <w:style w:type="paragraph" w:styleId="a8">
    <w:name w:val="footer"/>
    <w:basedOn w:val="a"/>
    <w:link w:val="a9"/>
    <w:uiPriority w:val="99"/>
    <w:unhideWhenUsed/>
    <w:rsid w:val="0077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070A"/>
  </w:style>
  <w:style w:type="paragraph" w:styleId="aa">
    <w:name w:val="List Paragraph"/>
    <w:basedOn w:val="a"/>
    <w:uiPriority w:val="34"/>
    <w:qFormat/>
    <w:rsid w:val="00243E8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19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648A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9C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9C6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7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070A"/>
  </w:style>
  <w:style w:type="paragraph" w:styleId="a8">
    <w:name w:val="footer"/>
    <w:basedOn w:val="a"/>
    <w:link w:val="a9"/>
    <w:uiPriority w:val="99"/>
    <w:unhideWhenUsed/>
    <w:rsid w:val="007707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070A"/>
  </w:style>
  <w:style w:type="paragraph" w:styleId="aa">
    <w:name w:val="List Paragraph"/>
    <w:basedOn w:val="a"/>
    <w:uiPriority w:val="34"/>
    <w:qFormat/>
    <w:rsid w:val="00243E8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1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30885">
              <w:marLeft w:val="0"/>
              <w:marRight w:val="0"/>
              <w:marTop w:val="0"/>
              <w:marBottom w:val="0"/>
              <w:divBdr>
                <w:top w:val="single" w:sz="6" w:space="0" w:color="8886A4"/>
                <w:left w:val="single" w:sz="6" w:space="30" w:color="8886A4"/>
                <w:bottom w:val="single" w:sz="6" w:space="0" w:color="8886A4"/>
                <w:right w:val="single" w:sz="6" w:space="0" w:color="8886A4"/>
              </w:divBdr>
              <w:divsChild>
                <w:div w:id="1405179087">
                  <w:marLeft w:val="0"/>
                  <w:marRight w:val="375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474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8474?cl=ru-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1496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cp:lastPrinted>2021-05-10T06:14:00Z</cp:lastPrinted>
  <dcterms:created xsi:type="dcterms:W3CDTF">2021-04-29T12:18:00Z</dcterms:created>
  <dcterms:modified xsi:type="dcterms:W3CDTF">2021-05-10T07:58:00Z</dcterms:modified>
</cp:coreProperties>
</file>